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bookmarkStart w:id="0" w:name="_GoBack"/>
      <w:bookmarkEnd w:id="0"/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E50B58" w:rsidP="00807C13">
      <w:pPr>
        <w:widowControl w:val="0"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  </w:t>
      </w:r>
      <w:r w:rsidR="007B7E63" w:rsidRPr="009D7884">
        <w:rPr>
          <w:bCs/>
          <w:sz w:val="26"/>
          <w:szCs w:val="26"/>
        </w:rPr>
        <w:t xml:space="preserve">                                 </w:t>
      </w:r>
      <w:r w:rsidR="00E7698C" w:rsidRPr="009D7884">
        <w:rPr>
          <w:bCs/>
          <w:sz w:val="26"/>
          <w:szCs w:val="26"/>
        </w:rPr>
        <w:t xml:space="preserve">                     </w:t>
      </w:r>
      <w:r w:rsidR="00160141">
        <w:rPr>
          <w:bCs/>
          <w:sz w:val="26"/>
          <w:szCs w:val="26"/>
        </w:rPr>
        <w:t xml:space="preserve">                 </w:t>
      </w:r>
      <w:r w:rsidR="007B7E63"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  <w:r w:rsidR="008813DD" w:rsidRPr="001A63B2">
        <w:rPr>
          <w:b/>
          <w:sz w:val="36"/>
          <w:szCs w:val="40"/>
          <w:lang w:eastAsia="en-US"/>
        </w:rPr>
        <w:t xml:space="preserve"> 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="002239C5" w:rsidRPr="001A63B2">
        <w:rPr>
          <w:b/>
          <w:sz w:val="36"/>
          <w:szCs w:val="40"/>
          <w:lang w:eastAsia="en-US"/>
        </w:rPr>
        <w:t xml:space="preserve"> 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90464A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1A63B2">
        <w:rPr>
          <w:caps/>
          <w:sz w:val="28"/>
          <w:szCs w:val="28"/>
          <w:lang w:eastAsia="en-US"/>
        </w:rPr>
        <w:fldChar w:fldCharType="begin"/>
      </w:r>
      <w:r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A63B2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5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6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9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14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C14502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170081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C14502">
          <w:rPr>
            <w:noProof/>
            <w:webHidden/>
          </w:rPr>
          <w:t>14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170081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 w:rsidR="00557DA1"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 w:rsidR="00557DA1">
          <w:rPr>
            <w:noProof/>
            <w:webHidden/>
          </w:rPr>
        </w:r>
        <w:r w:rsidR="00557DA1">
          <w:rPr>
            <w:noProof/>
            <w:webHidden/>
          </w:rPr>
          <w:fldChar w:fldCharType="separate"/>
        </w:r>
        <w:r w:rsidR="00C14502">
          <w:rPr>
            <w:noProof/>
            <w:webHidden/>
          </w:rPr>
          <w:t>15</w:t>
        </w:r>
        <w:r w:rsidR="00557DA1">
          <w:rPr>
            <w:noProof/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17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19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20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23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24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26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28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31</w:t>
        </w:r>
        <w:r w:rsidR="00557DA1">
          <w:rPr>
            <w:webHidden/>
          </w:rPr>
          <w:fldChar w:fldCharType="end"/>
        </w:r>
      </w:hyperlink>
    </w:p>
    <w:p w:rsidR="00557DA1" w:rsidRDefault="00170081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 w:rsidR="00557DA1"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 w:rsidR="00557DA1">
          <w:rPr>
            <w:webHidden/>
          </w:rPr>
        </w:r>
        <w:r w:rsidR="00557DA1">
          <w:rPr>
            <w:webHidden/>
          </w:rPr>
          <w:fldChar w:fldCharType="separate"/>
        </w:r>
        <w:r w:rsidR="00C14502">
          <w:rPr>
            <w:webHidden/>
          </w:rPr>
          <w:t>32</w:t>
        </w:r>
        <w:r w:rsidR="00557DA1">
          <w:rPr>
            <w:webHidden/>
          </w:rPr>
          <w:fldChar w:fldCharType="end"/>
        </w:r>
      </w:hyperlink>
    </w:p>
    <w:p w:rsidR="00F401F0" w:rsidRPr="001A63B2" w:rsidRDefault="0090464A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153AAC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="00153AA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Pr="001A63B2">
        <w:rPr>
          <w:sz w:val="26"/>
          <w:szCs w:val="26"/>
        </w:rPr>
        <w:t xml:space="preserve">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</w:t>
      </w:r>
      <w:r w:rsidR="00DC0447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1A63B2">
        <w:rPr>
          <w:rFonts w:ascii="Times New Roman" w:hAnsi="Times New Roman"/>
          <w:sz w:val="26"/>
          <w:szCs w:val="26"/>
          <w:lang w:eastAsia="ru-RU"/>
        </w:rPr>
        <w:t>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9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B11A89" w:rsidRPr="001A63B2">
        <w:rPr>
          <w:b w:val="0"/>
          <w:sz w:val="26"/>
          <w:szCs w:val="26"/>
        </w:rPr>
        <w:t xml:space="preserve"> 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</w:t>
      </w:r>
      <w:r w:rsidR="00C938CE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314AFE" w:rsidRPr="001A63B2">
        <w:rPr>
          <w:b w:val="0"/>
          <w:sz w:val="26"/>
          <w:szCs w:val="26"/>
        </w:rPr>
        <w:t xml:space="preserve"> 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="00F44AAB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Порядка ГИА-11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B11A89" w:rsidRPr="001A63B2">
        <w:rPr>
          <w:sz w:val="26"/>
          <w:szCs w:val="26"/>
        </w:rPr>
        <w:t xml:space="preserve"> 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>загранучреждения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организуют проведение </w:t>
      </w:r>
      <w:r w:rsidR="007F3F5E">
        <w:rPr>
          <w:sz w:val="26"/>
          <w:szCs w:val="26"/>
        </w:rPr>
        <w:t>экзаменов</w:t>
      </w:r>
      <w:r w:rsidR="007F3F5E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</w:t>
      </w:r>
      <w:r w:rsidR="00C938CE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E1D67">
        <w:rPr>
          <w:rFonts w:eastAsiaTheme="minorHAnsi"/>
          <w:sz w:val="26"/>
          <w:szCs w:val="26"/>
          <w:lang w:eastAsia="en-US"/>
        </w:rPr>
        <w:t>экзаменов - детей-инвалидов и инвалидов</w:t>
      </w:r>
      <w:r w:rsidRPr="00C14DE7">
        <w:rPr>
          <w:rFonts w:eastAsiaTheme="minorHAnsi"/>
          <w:sz w:val="26"/>
          <w:szCs w:val="26"/>
          <w:lang w:eastAsia="en-US"/>
        </w:rPr>
        <w:t xml:space="preserve"> 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</w:t>
      </w:r>
      <w:r w:rsidR="00C14DE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1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2"/>
      </w:r>
      <w:r w:rsidR="00BE2229" w:rsidRPr="009D7884">
        <w:rPr>
          <w:sz w:val="26"/>
          <w:szCs w:val="26"/>
        </w:rPr>
        <w:t>;</w:t>
      </w:r>
      <w:r w:rsidR="00BE2229" w:rsidRPr="0067643A">
        <w:t xml:space="preserve"> 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9667A7" w:rsidRPr="009D7884">
        <w:rPr>
          <w:sz w:val="26"/>
          <w:szCs w:val="26"/>
        </w:rPr>
        <w:t xml:space="preserve"> 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 w:rsidDel="009667A7">
        <w:rPr>
          <w:sz w:val="26"/>
          <w:szCs w:val="26"/>
        </w:rPr>
        <w:t xml:space="preserve"> 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экзамена претендуют на увеличение продолжительности экзамена на 1,5 часа безотносительно формы получения ими образования (в или вне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r w:rsidRPr="00DE1D67">
        <w:rPr>
          <w:rFonts w:ascii="Times New Roman" w:hAnsi="Times New Roman"/>
          <w:sz w:val="26"/>
          <w:szCs w:val="26"/>
        </w:rPr>
        <w:t xml:space="preserve">ассистента-сурдопереводчика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>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>
        <w:rPr>
          <w:rFonts w:ascii="Times New Roman" w:hAnsi="Times New Roman"/>
          <w:sz w:val="26"/>
          <w:szCs w:val="26"/>
        </w:rPr>
        <w:t xml:space="preserve"> 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Pr="00E10670"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="00590159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>с ОВЗ.</w:t>
      </w:r>
      <w:r w:rsidR="00976AE6" w:rsidRPr="00976AE6">
        <w:rPr>
          <w:rFonts w:ascii="Times New Roman" w:hAnsi="Times New Roman"/>
          <w:sz w:val="26"/>
          <w:szCs w:val="26"/>
        </w:rPr>
        <w:t xml:space="preserve"> </w:t>
      </w:r>
      <w:r w:rsidRPr="00976AE6">
        <w:rPr>
          <w:rFonts w:ascii="Times New Roman" w:hAnsi="Times New Roman"/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обучающегося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478FD">
        <w:rPr>
          <w:rFonts w:ascii="Times New Roman" w:hAnsi="Times New Roman"/>
          <w:sz w:val="26"/>
          <w:szCs w:val="26"/>
        </w:rPr>
        <w:t>ОИВ (для центральных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Pr="007B1249">
        <w:rPr>
          <w:sz w:val="26"/>
          <w:szCs w:val="26"/>
        </w:rPr>
        <w:t xml:space="preserve"> 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="008A19ED" w:rsidRPr="007B1249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Pr="007B1249">
        <w:rPr>
          <w:sz w:val="26"/>
          <w:szCs w:val="26"/>
        </w:rPr>
        <w:t xml:space="preserve"> 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5470DD">
        <w:rPr>
          <w:sz w:val="26"/>
          <w:szCs w:val="26"/>
        </w:rPr>
        <w:t xml:space="preserve"> 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>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>,</w:t>
      </w:r>
      <w:r w:rsidRPr="007B1249">
        <w:rPr>
          <w:sz w:val="26"/>
          <w:szCs w:val="26"/>
        </w:rPr>
        <w:t xml:space="preserve"> </w:t>
      </w:r>
      <w:r w:rsidR="005470DD">
        <w:rPr>
          <w:sz w:val="26"/>
          <w:szCs w:val="26"/>
        </w:rPr>
        <w:t xml:space="preserve">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3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Pr="007B1249">
        <w:rPr>
          <w:sz w:val="26"/>
          <w:szCs w:val="26"/>
        </w:rPr>
        <w:t xml:space="preserve"> </w:t>
      </w:r>
      <w:r w:rsidR="008618A2">
        <w:rPr>
          <w:sz w:val="26"/>
          <w:szCs w:val="26"/>
        </w:rPr>
        <w:t>в образовательную организацию, на базе которой организован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 w:rsidRPr="001276DB">
        <w:rPr>
          <w:sz w:val="26"/>
          <w:szCs w:val="26"/>
        </w:rPr>
        <w:t xml:space="preserve"> 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</w:t>
      </w:r>
      <w:r w:rsidRPr="008618A2">
        <w:rPr>
          <w:sz w:val="26"/>
          <w:szCs w:val="26"/>
        </w:rPr>
        <w:t xml:space="preserve"> связи,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приведении в порядок рабочего места и подготовке необходимых принадлежностей;</w:t>
      </w:r>
      <w:r w:rsidR="00470E6E" w:rsidRPr="00470E6E">
        <w:t xml:space="preserve"> 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="005772F5" w:rsidRPr="00470E6E">
        <w:rPr>
          <w:sz w:val="26"/>
          <w:szCs w:val="26"/>
        </w:rPr>
        <w:t xml:space="preserve"> 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</w:t>
      </w:r>
      <w:r w:rsidRPr="007B12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AE1E2E">
        <w:rPr>
          <w:sz w:val="26"/>
          <w:szCs w:val="26"/>
        </w:rPr>
        <w:t xml:space="preserve"> 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970705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4"/>
      </w:r>
      <w:r w:rsidR="00F401F0" w:rsidRPr="001A63B2">
        <w:rPr>
          <w:sz w:val="26"/>
          <w:szCs w:val="26"/>
        </w:rPr>
        <w:t xml:space="preserve"> (аудитории),</w:t>
      </w:r>
      <w:r w:rsidR="00B11A89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C03C6D">
        <w:rPr>
          <w:sz w:val="26"/>
          <w:szCs w:val="26"/>
        </w:rPr>
        <w:t xml:space="preserve"> 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6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F44AAB" w:rsidRPr="001A63B2">
        <w:rPr>
          <w:sz w:val="26"/>
          <w:szCs w:val="26"/>
        </w:rPr>
        <w:t xml:space="preserve"> 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</w:t>
      </w:r>
      <w:r w:rsidR="00970705" w:rsidRPr="001A63B2">
        <w:rPr>
          <w:sz w:val="26"/>
          <w:szCs w:val="26"/>
        </w:rPr>
        <w:t xml:space="preserve"> </w:t>
      </w:r>
      <w:r w:rsidR="00970705">
        <w:rPr>
          <w:sz w:val="26"/>
          <w:szCs w:val="26"/>
        </w:rPr>
        <w:t>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поздноослепши</w:t>
      </w:r>
      <w:r w:rsidR="00523E42">
        <w:rPr>
          <w:sz w:val="26"/>
          <w:szCs w:val="26"/>
        </w:rPr>
        <w:t>х</w:t>
      </w:r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</w:t>
      </w:r>
      <w:r w:rsidRPr="005A6DB6">
        <w:rPr>
          <w:sz w:val="26"/>
          <w:szCs w:val="26"/>
        </w:rPr>
        <w:t xml:space="preserve"> </w:t>
      </w:r>
      <w:r w:rsidR="00C21E6D">
        <w:rPr>
          <w:sz w:val="26"/>
          <w:szCs w:val="26"/>
        </w:rPr>
        <w:t>категорий</w:t>
      </w:r>
      <w:r w:rsidR="004C227C">
        <w:rPr>
          <w:sz w:val="26"/>
          <w:szCs w:val="26"/>
        </w:rPr>
        <w:t xml:space="preserve"> </w:t>
      </w:r>
      <w:r w:rsidRPr="005A6DB6">
        <w:rPr>
          <w:sz w:val="26"/>
          <w:szCs w:val="26"/>
        </w:rPr>
        <w:t>участников</w:t>
      </w:r>
      <w:r w:rsidR="00523E42" w:rsidRPr="005A6DB6">
        <w:rPr>
          <w:sz w:val="26"/>
          <w:szCs w:val="26"/>
        </w:rPr>
        <w:t xml:space="preserve"> 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F401F0"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AD1F1D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sz w:val="26"/>
          <w:szCs w:val="26"/>
        </w:rPr>
        <w:t xml:space="preserve"> 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722623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lastRenderedPageBreak/>
        <w:t>экзамена</w:t>
      </w:r>
      <w:r w:rsidR="00AA169A" w:rsidRPr="001A63B2">
        <w:rPr>
          <w:sz w:val="26"/>
          <w:szCs w:val="26"/>
        </w:rPr>
        <w:t xml:space="preserve"> 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11A89" w:rsidRPr="001A63B2">
        <w:rPr>
          <w:sz w:val="26"/>
          <w:szCs w:val="26"/>
        </w:rPr>
        <w:t xml:space="preserve"> </w:t>
      </w:r>
      <w:r w:rsidR="00B81CE7" w:rsidRPr="001A63B2">
        <w:rPr>
          <w:sz w:val="26"/>
          <w:szCs w:val="26"/>
        </w:rPr>
        <w:t>на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C67D41" w:rsidRPr="001A63B2">
        <w:rPr>
          <w:sz w:val="26"/>
          <w:szCs w:val="26"/>
        </w:rPr>
        <w:t>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4F26D5" w:rsidRPr="001A63B2">
        <w:rPr>
          <w:sz w:val="26"/>
          <w:szCs w:val="26"/>
        </w:rPr>
        <w:t xml:space="preserve"> 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</w:t>
      </w:r>
      <w:r w:rsidR="007B1249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FC485A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7"/>
      </w:r>
      <w:r w:rsidRPr="001A63B2">
        <w:rPr>
          <w:sz w:val="26"/>
          <w:szCs w:val="26"/>
        </w:rPr>
        <w:t>.</w:t>
      </w:r>
      <w:r w:rsidR="005A1B2F" w:rsidRPr="001A63B2">
        <w:rPr>
          <w:sz w:val="26"/>
          <w:szCs w:val="26"/>
          <w:u w:color="FF0000"/>
        </w:rPr>
        <w:t xml:space="preserve">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</w:t>
      </w:r>
      <w:r w:rsidR="003C3DBF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</w:t>
      </w:r>
      <w:r w:rsidR="00AA32F2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Шрифт, используемый в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(Arial /Verdana).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ПМПК допускается использование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тифлопереводчиков, количество членов ГЭК должно быть увеличено для обеспечения контроля за переносом ассистентом ответов слабовидящих и слепых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</w:t>
      </w:r>
      <w:r>
        <w:rPr>
          <w:sz w:val="26"/>
          <w:szCs w:val="26"/>
        </w:rPr>
        <w:lastRenderedPageBreak/>
        <w:t>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t xml:space="preserve"> 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 w:rsidRPr="005B1209" w:rsidDel="005B1209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этом случае организуется</w:t>
      </w:r>
      <w:r w:rsidR="00D10D5D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  <w:r w:rsidR="00AA0291" w:rsidRPr="001A63B2">
        <w:rPr>
          <w:sz w:val="26"/>
          <w:szCs w:val="26"/>
        </w:rPr>
        <w:t xml:space="preserve"> 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t xml:space="preserve"> </w:t>
      </w:r>
      <w:r w:rsidR="0085402F" w:rsidRPr="0085402F">
        <w:rPr>
          <w:sz w:val="26"/>
          <w:szCs w:val="26"/>
        </w:rPr>
        <w:t>Лица, привлекаемые к проведению ГИА в ППЭ на дому, в медицинской организации прибывают в указанный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="002B4821" w:rsidRPr="00527803">
        <w:rPr>
          <w:sz w:val="26"/>
          <w:szCs w:val="26"/>
        </w:rPr>
        <w:t xml:space="preserve"> 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 w:rsidRPr="001A63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использование компьютерной техники со специализированным программным </w:t>
      </w:r>
      <w:r w:rsidRPr="00527803">
        <w:rPr>
          <w:sz w:val="26"/>
          <w:szCs w:val="26"/>
        </w:rPr>
        <w:lastRenderedPageBreak/>
        <w:t xml:space="preserve">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</w:t>
      </w:r>
      <w:r w:rsidRPr="001A63B2">
        <w:t xml:space="preserve"> </w:t>
      </w:r>
      <w:r w:rsidR="00B11A89" w:rsidRPr="001A63B2">
        <w:t>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</w:t>
      </w:r>
      <w:r w:rsidR="00611D4A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>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351FE6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>в том числе</w:t>
      </w:r>
      <w:r w:rsidR="00D33F17" w:rsidRPr="001A63B2">
        <w:rPr>
          <w:sz w:val="26"/>
          <w:szCs w:val="26"/>
        </w:rPr>
        <w:t xml:space="preserve"> </w:t>
      </w:r>
      <w:r w:rsidR="00B60C9A" w:rsidRPr="001A63B2">
        <w:rPr>
          <w:sz w:val="26"/>
          <w:szCs w:val="26"/>
        </w:rPr>
        <w:t xml:space="preserve">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данный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="006046F5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55363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</w:t>
      </w:r>
      <w:r w:rsidR="00FA611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="008A20B2" w:rsidRPr="001A63B2">
        <w:rPr>
          <w:sz w:val="26"/>
          <w:szCs w:val="26"/>
        </w:rPr>
        <w:t xml:space="preserve"> </w:t>
      </w:r>
      <w:r w:rsidRPr="000C1DD4">
        <w:rPr>
          <w:b/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Pr="001A63B2">
        <w:rPr>
          <w:sz w:val="26"/>
          <w:szCs w:val="26"/>
        </w:rPr>
        <w:t xml:space="preserve"> 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 xml:space="preserve"> </w:t>
      </w:r>
      <w:r w:rsidR="008A20B2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наблюдателей</w:t>
      </w:r>
      <w:r w:rsidR="00BA50EE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(при наличии)</w:t>
      </w:r>
      <w:r w:rsidR="00FA70D1" w:rsidRPr="001A63B2">
        <w:rPr>
          <w:sz w:val="26"/>
          <w:szCs w:val="26"/>
        </w:rPr>
        <w:t xml:space="preserve"> не ранее</w:t>
      </w:r>
      <w:r w:rsidR="00DD3CFC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10</w:t>
      </w:r>
      <w:r w:rsidR="006A2F2A" w:rsidRPr="001A63B2">
        <w:rPr>
          <w:sz w:val="26"/>
          <w:szCs w:val="26"/>
        </w:rPr>
        <w:t>.00</w:t>
      </w:r>
      <w:r w:rsidR="00611D4A" w:rsidRPr="001A63B2">
        <w:rPr>
          <w:sz w:val="26"/>
          <w:szCs w:val="26"/>
        </w:rPr>
        <w:t xml:space="preserve"> 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</w:t>
      </w:r>
      <w:r w:rsidR="00DD3CFC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="008A20B2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Pr="001A63B2">
        <w:rPr>
          <w:bCs/>
          <w:iCs/>
          <w:sz w:val="26"/>
          <w:szCs w:val="26"/>
        </w:rPr>
        <w:t xml:space="preserve"> 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Pr="001A63B2">
        <w:rPr>
          <w:bCs/>
          <w:iCs/>
          <w:sz w:val="26"/>
          <w:szCs w:val="26"/>
        </w:rPr>
        <w:t xml:space="preserve"> 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553630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>величения ЭМ для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9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722623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="006046F5" w:rsidRPr="001A63B2" w:rsidDel="006046F5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0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553630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="00DD3CFC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  <w:r w:rsidRPr="001A63B2">
        <w:rPr>
          <w:rFonts w:eastAsia="Arial Unicode MS"/>
          <w:sz w:val="26"/>
          <w:szCs w:val="26"/>
          <w:u w:color="000000"/>
          <w:bdr w:val="nil"/>
        </w:rPr>
        <w:t xml:space="preserve"> </w:t>
      </w:r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из</w:t>
      </w:r>
      <w:r w:rsidR="00B81CE7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>исла тифлопереводчиков.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6046F5" w:rsidRPr="001A63B2" w:rsidDel="006046F5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>не представляется</w:t>
      </w:r>
      <w:r w:rsidR="007107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  <w:r w:rsidR="001B4AB7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710723" w:rsidRPr="001A63B2">
        <w:rPr>
          <w:sz w:val="26"/>
          <w:szCs w:val="26"/>
        </w:rPr>
        <w:t xml:space="preserve"> 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для работы по переводу. Тифлопереводчики работают</w:t>
      </w:r>
      <w:r w:rsidR="00B81CE7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в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1A63B2">
        <w:rPr>
          <w:sz w:val="26"/>
          <w:szCs w:val="26"/>
        </w:rPr>
        <w:t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="00722623" w:rsidRPr="00BA50EE">
        <w:rPr>
          <w:sz w:val="26"/>
          <w:szCs w:val="26"/>
          <w:u w:val="single"/>
        </w:rPr>
        <w:t xml:space="preserve"> 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1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244F89" w:rsidRPr="009D7884">
        <w:rPr>
          <w:b/>
          <w:i/>
          <w:sz w:val="26"/>
          <w:szCs w:val="26"/>
        </w:rPr>
        <w:t xml:space="preserve"> 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 xml:space="preserve"> 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710723" w:rsidRPr="001A63B2" w:rsidDel="00710723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="00F8019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участников</w:t>
      </w:r>
      <w:r w:rsidR="00553630">
        <w:rPr>
          <w:sz w:val="26"/>
          <w:szCs w:val="26"/>
        </w:rPr>
        <w:t xml:space="preserve">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2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тифлопереводчиков,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</w:t>
      </w:r>
      <w:r w:rsidR="005033A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lastRenderedPageBreak/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0C1DD4">
        <w:rPr>
          <w:b/>
          <w:bCs/>
          <w:i/>
          <w:sz w:val="26"/>
          <w:szCs w:val="26"/>
        </w:rPr>
        <w:t>ПО</w:t>
      </w:r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="00F80193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участников</w:t>
      </w:r>
      <w:r w:rsidR="00B11A89" w:rsidRPr="001A63B2">
        <w:rPr>
          <w:bCs/>
          <w:sz w:val="26"/>
          <w:szCs w:val="26"/>
        </w:rPr>
        <w:t xml:space="preserve"> </w:t>
      </w:r>
      <w:r w:rsidR="00D63AB3">
        <w:rPr>
          <w:bCs/>
          <w:sz w:val="26"/>
          <w:szCs w:val="26"/>
        </w:rPr>
        <w:t>экзамена</w:t>
      </w:r>
      <w:r w:rsidR="00553630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="00553630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B11A89"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>по</w:t>
      </w:r>
      <w:r w:rsidRPr="001A63B2">
        <w:rPr>
          <w:bCs/>
          <w:sz w:val="26"/>
          <w:szCs w:val="26"/>
        </w:rPr>
        <w:t xml:space="preserve"> </w:t>
      </w:r>
      <w:r w:rsidR="0065466C" w:rsidRPr="001A63B2">
        <w:rPr>
          <w:bCs/>
          <w:sz w:val="26"/>
          <w:szCs w:val="26"/>
        </w:rPr>
        <w:t xml:space="preserve">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тифлопереводчиков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>омиссии тифлопереводчиков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оторых работает комиссия тифлопереводчиков,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</w:t>
      </w:r>
      <w:r w:rsidR="002C6BA3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="002C6BA3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553630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r w:rsidR="00F401F0" w:rsidRPr="001A63B2">
        <w:t xml:space="preserve"> </w:t>
      </w:r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тифлопереводчиков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сурдопереводчиков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B11A89" w:rsidRPr="001A63B2">
        <w:rPr>
          <w:bCs/>
          <w:sz w:val="26"/>
          <w:szCs w:val="26"/>
        </w:rPr>
        <w:t xml:space="preserve"> 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</w:t>
      </w:r>
      <w:r w:rsidRPr="001A63B2">
        <w:rPr>
          <w:bCs/>
          <w:sz w:val="26"/>
          <w:szCs w:val="26"/>
        </w:rPr>
        <w:t xml:space="preserve"> </w:t>
      </w:r>
      <w:r w:rsidR="009E61E6" w:rsidRPr="009E61E6">
        <w:rPr>
          <w:bCs/>
          <w:sz w:val="26"/>
          <w:szCs w:val="26"/>
        </w:rPr>
        <w:t>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Pr="001A63B2">
        <w:rPr>
          <w:bCs/>
          <w:sz w:val="26"/>
          <w:szCs w:val="26"/>
        </w:rPr>
        <w:t xml:space="preserve"> 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</w:t>
      </w:r>
      <w:r w:rsidR="002C6BA3" w:rsidRPr="001A63B2">
        <w:rPr>
          <w:bCs/>
          <w:sz w:val="26"/>
          <w:szCs w:val="26"/>
        </w:rPr>
        <w:t xml:space="preserve"> </w:t>
      </w:r>
      <w:r w:rsidR="002C6BA3">
        <w:rPr>
          <w:bCs/>
          <w:sz w:val="26"/>
          <w:szCs w:val="26"/>
        </w:rPr>
        <w:t>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="00241A96" w:rsidRPr="001A63B2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>омиссии тифлопереводчиков</w:t>
      </w:r>
      <w:bookmarkEnd w:id="21"/>
      <w:bookmarkEnd w:id="22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(в соотношении один тифлопереводчик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3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r w:rsidRPr="001A63B2">
        <w:rPr>
          <w:bCs/>
          <w:sz w:val="26"/>
          <w:szCs w:val="26"/>
        </w:rPr>
        <w:t>тифлопереводчиков</w:t>
      </w:r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Порядком </w:t>
      </w:r>
      <w:r w:rsidR="00EE349A">
        <w:rPr>
          <w:bCs/>
          <w:sz w:val="26"/>
          <w:szCs w:val="26"/>
        </w:rPr>
        <w:t>ГИА-11</w:t>
      </w:r>
      <w:r w:rsidR="002C6BA3">
        <w:rPr>
          <w:bCs/>
          <w:sz w:val="26"/>
          <w:szCs w:val="26"/>
        </w:rPr>
        <w:t xml:space="preserve"> 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  <w:r w:rsidRPr="001A63B2">
        <w:rPr>
          <w:bCs/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="002C6BA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2C6BA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редставление состава тифлопереводчиков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r w:rsidRPr="001A63B2">
        <w:rPr>
          <w:bCs/>
          <w:sz w:val="26"/>
          <w:szCs w:val="26"/>
        </w:rPr>
        <w:t>тифлопереводчиками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>давать указания тифлопереводчикам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r w:rsidRPr="000B4E5E">
        <w:rPr>
          <w:bCs/>
          <w:sz w:val="26"/>
          <w:szCs w:val="26"/>
        </w:rPr>
        <w:t>тифлопереводчиков</w:t>
      </w:r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  <w:r w:rsidR="002550AE" w:rsidRPr="001A63B2">
        <w:rPr>
          <w:sz w:val="26"/>
          <w:szCs w:val="26"/>
        </w:rPr>
        <w:t xml:space="preserve">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Тифлопереводчик </w:t>
      </w:r>
      <w:r w:rsidRPr="001A63B2">
        <w:rPr>
          <w:bCs/>
          <w:sz w:val="26"/>
          <w:szCs w:val="26"/>
        </w:rPr>
        <w:t>обязан</w:t>
      </w:r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Тифлопереводчик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r w:rsidRPr="00570254">
        <w:rPr>
          <w:bCs/>
          <w:sz w:val="26"/>
          <w:szCs w:val="26"/>
        </w:rPr>
        <w:t>тифлопереводчика</w:t>
      </w:r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241A96" w:rsidRPr="001A63B2">
        <w:t xml:space="preserve"> 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bCs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B11A89" w:rsidRPr="001A63B2">
        <w:rPr>
          <w:sz w:val="26"/>
          <w:szCs w:val="26"/>
        </w:rPr>
        <w:t xml:space="preserve"> 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 xml:space="preserve"> в </w:t>
      </w:r>
      <w:r w:rsidR="00EE2F97" w:rsidRPr="001A63B2" w:rsidDel="00EE2F97">
        <w:rPr>
          <w:bCs/>
          <w:sz w:val="26"/>
          <w:szCs w:val="26"/>
        </w:rPr>
        <w:t xml:space="preserve"> 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2F97" w:rsidRPr="001A63B2">
        <w:t xml:space="preserve"> </w:t>
      </w:r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="00AA169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i/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>рельефно-точечным шрифтом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="002E0166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lastRenderedPageBreak/>
        <w:t>и ф</w:t>
      </w:r>
      <w:r w:rsidRPr="001A63B2">
        <w:rPr>
          <w:sz w:val="26"/>
          <w:szCs w:val="26"/>
        </w:rPr>
        <w:t>иксирует 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 xml:space="preserve"> 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="00A8134F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>При организации работы комиссии тифлопереводчиков в аудитории проведения экзамена после его проведения</w:t>
      </w:r>
      <w:r w:rsidRPr="001A63B2">
        <w:rPr>
          <w:i/>
          <w:sz w:val="26"/>
          <w:szCs w:val="26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="0072262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 w:rsidRPr="008A0DDA">
        <w:rPr>
          <w:sz w:val="26"/>
          <w:szCs w:val="26"/>
        </w:rPr>
        <w:t xml:space="preserve">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>лен ГЭК приглашает комиссию тифлопереводчиков  для работы по переводу. Тифлопереводчики работают</w:t>
      </w:r>
      <w:r w:rsidR="00A97493">
        <w:rPr>
          <w:rFonts w:eastAsia="Arial Unicode MS"/>
          <w:sz w:val="26"/>
          <w:szCs w:val="26"/>
          <w:u w:color="FF0000"/>
          <w:bdr w:val="nil"/>
        </w:rPr>
        <w:t xml:space="preserve"> 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в присутствии члена ГЭК,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D0585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b/>
          <w:sz w:val="26"/>
          <w:szCs w:val="26"/>
        </w:rPr>
        <w:t xml:space="preserve"> 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b/>
          <w:i/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доставочные спецпакеты</w:t>
      </w:r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>аркировкой 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="00DD3CFC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и бланк ответов </w:t>
      </w:r>
      <w:r w:rsidR="00ED289E" w:rsidRPr="001A63B2">
        <w:rPr>
          <w:bCs/>
          <w:iCs/>
          <w:sz w:val="26"/>
          <w:szCs w:val="26"/>
        </w:rPr>
        <w:t xml:space="preserve">  </w:t>
      </w:r>
      <w:r w:rsidR="00D836E7" w:rsidRPr="001A63B2">
        <w:rPr>
          <w:bCs/>
          <w:iCs/>
          <w:sz w:val="26"/>
          <w:szCs w:val="26"/>
        </w:rPr>
        <w:t>№ 2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8001DB">
        <w:rPr>
          <w:bCs/>
          <w:iCs/>
          <w:sz w:val="26"/>
          <w:szCs w:val="26"/>
        </w:rPr>
        <w:t xml:space="preserve"> 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B11A89" w:rsidRPr="001A63B2">
        <w:rPr>
          <w:bCs/>
          <w:iCs/>
          <w:sz w:val="26"/>
          <w:szCs w:val="26"/>
        </w:rPr>
        <w:t xml:space="preserve"> 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Pr="001A63B2">
        <w:rPr>
          <w:sz w:val="26"/>
          <w:szCs w:val="26"/>
        </w:rPr>
        <w:t xml:space="preserve"> 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1D79F0" w:rsidRPr="001A63B2">
        <w:rPr>
          <w:sz w:val="26"/>
          <w:szCs w:val="26"/>
        </w:rPr>
        <w:t xml:space="preserve"> 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 xml:space="preserve"> 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</w:t>
      </w:r>
      <w:r w:rsidR="00B11A89" w:rsidRPr="001A63B2">
        <w:rPr>
          <w:bCs/>
          <w:iCs/>
          <w:sz w:val="26"/>
          <w:szCs w:val="26"/>
        </w:rPr>
        <w:t xml:space="preserve"> </w:t>
      </w:r>
      <w:r w:rsidRPr="001A63B2">
        <w:rPr>
          <w:bCs/>
          <w:iCs/>
          <w:sz w:val="26"/>
          <w:szCs w:val="26"/>
        </w:rPr>
        <w:t xml:space="preserve">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8B367A" w:rsidRPr="001A63B2">
        <w:rPr>
          <w:sz w:val="26"/>
          <w:szCs w:val="26"/>
        </w:rPr>
        <w:t xml:space="preserve">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 КИМ (стандартного размера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1E1631" w:rsidRPr="001A63B2">
        <w:rPr>
          <w:sz w:val="26"/>
          <w:szCs w:val="26"/>
        </w:rPr>
        <w:t xml:space="preserve">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. КИМ (стандартного размера и </w:t>
      </w:r>
      <w:r w:rsidRPr="001A63B2">
        <w:rPr>
          <w:sz w:val="26"/>
          <w:szCs w:val="26"/>
        </w:rPr>
        <w:lastRenderedPageBreak/>
        <w:t>увеличенные)</w:t>
      </w:r>
      <w:r w:rsidR="009F104A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8A0DDA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="001E47B9" w:rsidRPr="001A63B2" w:rsidDel="001E47B9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 xml:space="preserve">охранением комплектации выданных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722623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</w:t>
      </w:r>
      <w:r w:rsidRPr="001A63B2">
        <w:t xml:space="preserve"> </w:t>
      </w:r>
      <w:r w:rsidR="00ED289E" w:rsidRPr="001A63B2">
        <w:t xml:space="preserve">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65ACF" w:rsidRPr="001A63B2">
        <w:t xml:space="preserve"> </w:t>
      </w:r>
      <w:r w:rsidR="00BA50EE">
        <w:br/>
      </w:r>
      <w:r w:rsidR="00B65ACF" w:rsidRPr="001A63B2">
        <w:t>и инвалидов</w:t>
      </w:r>
      <w:bookmarkEnd w:id="29"/>
      <w:r w:rsidRPr="001A63B2">
        <w:t xml:space="preserve"> </w:t>
      </w:r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Pr="001A63B2">
        <w:rPr>
          <w:sz w:val="26"/>
          <w:szCs w:val="26"/>
        </w:rPr>
        <w:t xml:space="preserve"> 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 xml:space="preserve">которой организован 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тифлопереводчиков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«Аудирование»)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«Аудирование») ОИВ необходимо заблаговременно обратиться в Рособрнадзор для разработки схемы передачи заданий раздела «Аудирование»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241A96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Руководитель ППЭ </w:t>
      </w:r>
      <w:r w:rsidR="002E0166">
        <w:rPr>
          <w:sz w:val="26"/>
          <w:szCs w:val="26"/>
        </w:rPr>
        <w:t>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</w:t>
      </w:r>
      <w:r w:rsidR="00151DB3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866C14" w:rsidRPr="001A63B2">
        <w:rPr>
          <w:sz w:val="26"/>
          <w:szCs w:val="26"/>
        </w:rPr>
        <w:t xml:space="preserve"> 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Рекомендуется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 xml:space="preserve">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</w:t>
      </w:r>
      <w:r w:rsidR="00F401F0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М</w:t>
      </w:r>
      <w:r w:rsidR="00F401F0" w:rsidRPr="001A63B2">
        <w:rPr>
          <w:sz w:val="26"/>
          <w:szCs w:val="26"/>
        </w:rPr>
        <w:t>асштабирование производится</w:t>
      </w:r>
      <w:r w:rsidR="00B11A89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D05853" w:rsidRPr="001A63B2">
        <w:rPr>
          <w:sz w:val="26"/>
          <w:szCs w:val="26"/>
        </w:rPr>
        <w:t xml:space="preserve"> 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="002E0166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</w:t>
      </w:r>
      <w:r w:rsidR="00D05853" w:rsidRPr="001A63B2">
        <w:rPr>
          <w:sz w:val="26"/>
          <w:szCs w:val="26"/>
        </w:rPr>
        <w:t xml:space="preserve"> </w:t>
      </w:r>
      <w:r w:rsidRPr="001A63B2">
        <w:rPr>
          <w:sz w:val="26"/>
          <w:szCs w:val="26"/>
        </w:rPr>
        <w:t>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 тифлопереводчиков;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8A0DDA">
        <w:rPr>
          <w:rFonts w:ascii="Times New Roman" w:hAnsi="Times New Roman"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2A0AC7" w:rsidRPr="001A63B2">
        <w:rPr>
          <w:rFonts w:ascii="Times New Roman" w:hAnsi="Times New Roman"/>
          <w:sz w:val="26"/>
          <w:szCs w:val="26"/>
        </w:rPr>
        <w:t xml:space="preserve"> 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  <w:r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</w:t>
      </w:r>
      <w:r w:rsidR="00B11A89" w:rsidRPr="001A63B2">
        <w:rPr>
          <w:bCs/>
          <w:sz w:val="26"/>
          <w:szCs w:val="26"/>
        </w:rPr>
        <w:t xml:space="preserve"> </w:t>
      </w:r>
      <w:r w:rsidR="00F401F0" w:rsidRPr="001A63B2">
        <w:rPr>
          <w:bCs/>
          <w:sz w:val="26"/>
          <w:szCs w:val="26"/>
        </w:rPr>
        <w:t xml:space="preserve">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FC485A" w:rsidRPr="001A63B2">
        <w:rPr>
          <w:bCs/>
          <w:sz w:val="26"/>
          <w:szCs w:val="26"/>
        </w:rPr>
        <w:t xml:space="preserve"> 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2E0166" w:rsidRPr="001A63B2">
        <w:rPr>
          <w:rFonts w:ascii="Times New Roman" w:hAnsi="Times New Roman"/>
          <w:bCs/>
          <w:sz w:val="26"/>
          <w:szCs w:val="26"/>
        </w:rPr>
        <w:t xml:space="preserve">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 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FC485A" w:rsidRPr="001A63B2">
        <w:rPr>
          <w:bCs/>
          <w:iCs/>
          <w:sz w:val="26"/>
          <w:szCs w:val="26"/>
        </w:rPr>
        <w:t xml:space="preserve"> 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тифлопереводчиков.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10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FC485A" w:rsidRPr="001A63B2">
        <w:t xml:space="preserve"> 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B11A89" w:rsidRPr="001A63B2">
              <w:rPr>
                <w:b/>
                <w:sz w:val="22"/>
                <w:szCs w:val="22"/>
              </w:rPr>
              <w:t xml:space="preserve"> 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FC485A">
              <w:rPr>
                <w:b/>
                <w:sz w:val="22"/>
                <w:szCs w:val="22"/>
              </w:rPr>
              <w:t xml:space="preserve"> 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</w:t>
            </w:r>
            <w:r w:rsidR="006170BB" w:rsidRPr="001A63B2">
              <w:rPr>
                <w:b/>
                <w:sz w:val="22"/>
                <w:szCs w:val="22"/>
              </w:rPr>
              <w:t xml:space="preserve"> </w:t>
            </w:r>
            <w:r w:rsidRPr="001A63B2">
              <w:rPr>
                <w:b/>
                <w:sz w:val="22"/>
                <w:szCs w:val="22"/>
              </w:rPr>
              <w:t>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Тифлопереводчик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>.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</w:t>
            </w:r>
            <w:r w:rsidRPr="001A63B2">
              <w:rPr>
                <w:sz w:val="22"/>
                <w:szCs w:val="22"/>
              </w:rPr>
              <w:lastRenderedPageBreak/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Ассистент-сурдопереводчик,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При выполнении участником экзамена работы на компьютере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>,</w:t>
            </w:r>
            <w:r w:rsidRPr="001A63B2">
              <w:t xml:space="preserve"> </w:t>
            </w:r>
            <w:r w:rsidRPr="001A63B2">
              <w:rPr>
                <w:sz w:val="22"/>
                <w:szCs w:val="22"/>
              </w:rPr>
              <w:t xml:space="preserve">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81" w:rsidRDefault="00170081" w:rsidP="00E26F70">
      <w:r>
        <w:separator/>
      </w:r>
    </w:p>
  </w:endnote>
  <w:endnote w:type="continuationSeparator" w:id="0">
    <w:p w:rsidR="00170081" w:rsidRDefault="00170081" w:rsidP="00E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778651"/>
      <w:docPartObj>
        <w:docPartGallery w:val="Page Numbers (Bottom of Page)"/>
        <w:docPartUnique/>
      </w:docPartObj>
    </w:sdtPr>
    <w:sdtEndPr/>
    <w:sdtContent>
      <w:p w:rsidR="00D2002B" w:rsidRDefault="00D2002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02">
          <w:rPr>
            <w:noProof/>
          </w:rPr>
          <w:t>2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81" w:rsidRDefault="00170081" w:rsidP="00E26F70">
      <w:r>
        <w:separator/>
      </w:r>
    </w:p>
  </w:footnote>
  <w:footnote w:type="continuationSeparator" w:id="0">
    <w:p w:rsidR="00170081" w:rsidRDefault="00170081" w:rsidP="00E26F70">
      <w:r>
        <w:continuationSeparator/>
      </w:r>
    </w:p>
  </w:footnote>
  <w:footnote w:id="1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 53 Порядка ГИА-11. </w:t>
      </w:r>
    </w:p>
  </w:footnote>
  <w:footnote w:id="2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</w:t>
      </w:r>
      <w:r w:rsidRPr="002B4821">
        <w:t>Списки ассистентов утверждаются ОИВ по согласованию с ГЭК.</w:t>
      </w:r>
    </w:p>
  </w:footnote>
  <w:footnote w:id="4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5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6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7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t xml:space="preserve"> </w:t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</w:t>
      </w:r>
      <w:r>
        <w:rPr>
          <w:u w:color="FF0000"/>
        </w:rPr>
        <w:t xml:space="preserve"> </w:t>
      </w:r>
      <w:r>
        <w:rPr>
          <w:u w:color="FF0000"/>
        </w:rPr>
        <w:br/>
      </w:r>
      <w:r w:rsidRPr="00C353BB">
        <w:rPr>
          <w:u w:color="FF0000"/>
        </w:rPr>
        <w:t>в присутствии члена ГЭК после окончания экзамена. Работа тифлопереводчиков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8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9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проведение ОГЭ по иностранным языкам (раздел «Говорение») см. примечание 1 к настоящим Методическим рекомендациям. </w:t>
      </w:r>
    </w:p>
  </w:footnote>
  <w:footnote w:id="10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1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3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0081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502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3E163CE247226FB02B16F40E56B9B11DAAD56AEEC9FDD5C45F03C2C841CC565344460CA4301D97407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B615-03ED-4053-8B56-019DCA19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Рахматуллина Светлана Геннадьевна</cp:lastModifiedBy>
  <cp:revision>2</cp:revision>
  <cp:lastPrinted>2020-01-10T07:34:00Z</cp:lastPrinted>
  <dcterms:created xsi:type="dcterms:W3CDTF">2020-01-10T07:37:00Z</dcterms:created>
  <dcterms:modified xsi:type="dcterms:W3CDTF">2020-01-10T07:37:00Z</dcterms:modified>
</cp:coreProperties>
</file>